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d623dde3d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圖書館代借服務 改線上申請服務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，覺生紀念圖書館提供淡水校園、臺北校園和蘭陽校園的圖書資料代借服務已從過去的e-mail傳送改為線上申請，凡該書籍在其他校園圖書館是未借出的狀態時（期刊及部份限館內閱覽資料除外），只要到圖書資料代借系統中，輸入帳號密碼後即進入「圖書資料代借申請單」，並填寫代借書籍相關資料後，點選「填好了」按鍵即完成代借申請，系統收到申請、館員處理結果及資料已到館皆會e-mail通知，亦可上MyInfo功能查詢處理進度，約2-3個工作天後資料即會寄到您需要的館別，提供您外借或在館內閱覽。歡迎大家上網使用。圖書資料代借系統網站（http://info.lib.tku.edu.tw/ill/）。</w:t>
          <w:br/>
        </w:r>
      </w:r>
    </w:p>
  </w:body>
</w:document>
</file>