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da3942796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松濤有阿尼司特柑仔店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尼司特（honest）柑仔店在女宿松濤館大廳開賣囉！住宿輔導組為響應「品德年」，顛覆以往品德教育的作法首創「誠實商店」。「誠實商店」完全無人看管，同學可以選取自己想要的商品，再對照旁邊的價目表將錢投入誠實箱內。住輔組組員黃黎微說明，與被動的接受品德教育相比，同學們透過實際的誠實交易，更有助於提高淡江學生的品德素養。阿尼司特柑仔店販售著餅乾、即溶飲品等商品，住輔組還貼心的在松濤二館櫃台提供兌換零錢的服務，歡迎全校師生至阿尼司特柑仔店選購商品！（文／潘倩彣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56176"/>
              <wp:effectExtent l="0" t="0" r="0" b="0"/>
              <wp:docPr id="1" name="IMG_49f317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1564e710-9460-49f2-bfc1-26e5daae8b12.jpg"/>
                      <pic:cNvPicPr/>
                    </pic:nvPicPr>
                    <pic:blipFill>
                      <a:blip xmlns:r="http://schemas.openxmlformats.org/officeDocument/2006/relationships" r:embed="R2c3eb65a363341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5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eb65a36334103" /></Relationships>
</file>