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e1fe2392b4f3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校友動態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書香聊天室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◎金鷹獎第一屆唯一得主東華大學吳茂昆校長，邀請菁英校友會舉行2天1夜花蓮部落文化之旅，行程以花蓮當地之部落點及文化區為主，並參訪東華大學與第21屆菁英校友廖明山學長之弘元石材廠，並與第26屆（101年）菁英校友花蓮縣長傅崑萁學長餐敘。（文／校友服務暨資源發展處提供）</w:t>
          <w:br/>
        </w:r>
      </w:r>
    </w:p>
  </w:body>
</w:document>
</file>