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5756bd97da41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ONE CAN ENJOY THE BEAUTY OF FLOWERS IN TKU WHILE TASTING TEA AT CHUEH-SHUAN GARDEN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Flower season of Yangmingshan has begun and attracted many visitors. Actually, one needn’t seek far and wide for what lies close at hand. Instead, the oriental cherry, azalea (cuckoo) and rose are blossoming on the “Five-tiger Hill” along the ancient Chinese palace-style classrooms on Tamsui campus. TKU has become one of the best scenic spots in Taiwan.  
</w:t>
          <w:br/>
          <w:t>
</w:t>
          <w:br/>
          <w:t>The school authorities have offered Chueh-shuan Garden for visitors to rest and taste tea while enjoying cherry blossoms.         TKU students voted oriental cherry (Sakura) as the school flower. In addition to Hwei-Wen Hall and Student Activity Center, Ying Yuan Guest House in the back of ancient Chinese palace-style classrooms is also a good place for enjoying the flower. Cheng Chuang-chieh, Chief of the General Affairs Section, Office of General Affairs, said that the school authorities are looking for the improved breeds of cherry blossom and will cultivate more cherry blossom, making it really become school flower.  
</w:t>
          <w:br/>
          <w:t>
</w:t>
          <w:br/>
          <w:t>The azalea along the Chinese palace style classrooms will blossom from March to May. Viewing from afar, it looks like a colorful rug accompanying yearly those graduates while attending their commencement ceremony. The rose, the osmanthus and the Western plum are also blossoming in every corner around the campus.  
</w:t>
          <w:br/>
          <w:t>
</w:t>
          <w:br/>
          <w:t>In order to accompany the big crowd of flower viewers, the Chueh-shuan Garden will be opened to visitors from Monday to Friday from 9:00 am to 5:00 pm. Members of Tea Club will serve visitors with tea.</w:t>
          <w:br/>
        </w:r>
      </w:r>
    </w:p>
    <w:p>
      <w:pPr>
        <w:jc w:val="center"/>
      </w:pPr>
      <w:r>
        <w:r>
          <w:drawing>
            <wp:inline xmlns:wp14="http://schemas.microsoft.com/office/word/2010/wordprocessingDrawing" xmlns:wp="http://schemas.openxmlformats.org/drawingml/2006/wordprocessingDrawing" distT="0" distB="0" distL="0" distR="0" wp14:editId="50D07946">
              <wp:extent cx="896112" cy="1194816"/>
              <wp:effectExtent l="0" t="0" r="0" b="0"/>
              <wp:docPr id="1" name="IMG_0e71e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8/m\e85afd28-ef5e-49bf-a32b-2ab99f957856.jpg"/>
                      <pic:cNvPicPr/>
                    </pic:nvPicPr>
                    <pic:blipFill>
                      <a:blip xmlns:r="http://schemas.openxmlformats.org/officeDocument/2006/relationships" r:embed="R8b99d7670c074106" cstate="print">
                        <a:extLst>
                          <a:ext uri="{28A0092B-C50C-407E-A947-70E740481C1C}"/>
                        </a:extLst>
                      </a:blip>
                      <a:stretch>
                        <a:fillRect/>
                      </a:stretch>
                    </pic:blipFill>
                    <pic:spPr>
                      <a:xfrm>
                        <a:off x="0" y="0"/>
                        <a:ext cx="896112" cy="1194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b99d7670c074106" /></Relationships>
</file>