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6bd3f7b8e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人物短波&gt;莊棋誠 創意書法盃賽獲優選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2012Bravod創意揮毫"藝"起來」創意書法競賽結果出爐！中文二莊棋誠獲得傳統組優選。大一開始參加書法比賽，至今已有5個獎項的肯定，自紙上揮毫至ｅ筆、從校內「文錙盃」比賽到全國大專院校比賽，莊棋誠都曾獲優選或佳作的殊榮，學習書法12年的莊棋誠說：「書法對我而言，像是一位從恨而愛的情人。從抗拒到手不離筆，每日在筆墨之間躍動，出自於一種愛戀。」（文／黃宛真）</w:t>
          <w:br/>
        </w:r>
      </w:r>
    </w:p>
  </w:body>
</w:document>
</file>