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e374a1fc341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民中小學教育向來被視為教育發展的關鍵，學校領導人員之培育更攸關學校教育之成敗，為吸引有志於投入學校領導的中小學教師順利進入學校領導行列，成教部將於4月中下旬開設「教育領導」碩士學分班，採用講授、議題討論為主、實際演練為輔，兼顧理論與實務之教學，深入的學校行政實務，來培育新一代的學校領導人才。即日起至12日受理報名，報名資料可線上報名（http://now.to/6t45）（成教部）</w:t>
          <w:br/>
        </w:r>
      </w:r>
    </w:p>
  </w:body>
</w:document>
</file>