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3146e8f81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諮輔資傳 用眼睛 Keep In Touch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【記者李亞庭淡水校園報導】學務處諮商輔導組於今日（週一）至11日在商管大樓前舉辦「友善校園人際關懷-eye touch眼神拍立得傳情」，現場會利用拍立得記錄下傳情者的臉部特寫照，且附上一張明信片讓傳情者撰寫。諮輔組約聘輔導員許凱傑表示：「友善校園人際關懷是本組一直在推動的活動，首次嘗試以『眼神拍立得』來展現人際間最直接的交流。而現代人多數透過3C產品做為互動媒介，希望能藉由這次增加同學、好友間的實際接觸，讓彼此可以更直接傳遞情感。」
</w:t>
          <w:br/>
          <w:t>收信者可至官網（https://www.facebook.com/eyetouching）查詢傳情照片及明信片內容，實體明信片則可至傳播館資訊傳播系辦公室旁放置eye touch小樹上尋找。若是寄給校外人士，領取地點則是與資傳系合作，將於黑天鵝展期5月6日至10日及四四南村展期5月24日至26日做搭配，在策展期間來攤位領取即可。
</w:t>
          <w:br/>
          <w:t>資傳四李柏彥說：「人際間原始的溝通逐漸被忽略，其實透過眼睛所能傳遞的訊息遠比文字來得多，因此想藉此喚醒人們對視覺的重要性，而諮輔組致力於人際關懷，透過合作、希望能讓更多人看到我們的活動。」</w:t>
          <w:br/>
        </w:r>
      </w:r>
    </w:p>
  </w:body>
</w:document>
</file>