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6eb4d0dc741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教學觀摩週 外語學院大陸所電機 參訪交流不停歇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【記者李亞庭、林佳彣淡水校園報導】上週的教學觀摩週中，外語學院、大陸所和電機系對外交流，以觀摩學習、研習營和企業參訪方式，豐富校園生活並增廣見聞。
</w:t>
          <w:br/>
          <w:t>外語學院由西語系系主任林盛彬，帶著院內16位同學於上月30日，參加為期9天的2013「北京之春－北京外國語大學外語教學研習營」，學生隨班上課，並進行兩岸學生座談會與當地文化交流。林盛彬表示：「參加北京之春的活動，不僅讓兩岸學生彼此交流，在文化上亦能相互切磋，最重要的是知道他人如何學習，進而反思自己。鼓勵同學可多參與這樣的活動，感受兩岸不同的教學方式。」英文四何逸媺分享道：「對岸學生很嚴謹，相當有實事求是的精神，在求知與求真上很積極，對專業領域十分專精，和臺灣廣角式的多元學習不同，是很震撼的經驗。」
</w:t>
          <w:br/>
          <w:t>大陸所則與財團法人愛與和平基金會於上月30日至本月2日，在北投會館舉辦「2013第二屆兩岸青年領袖研習營」，以「立足兩岸，放眼國際」為主題，甄選出53位兩岸三地知名大學優秀學子參加，並邀請陸委會主委王郁琦、前行政院長謝長廷、前海基會董事長江丙坤、臺北教育大學教授莊淇銘、大陸所教授蘇起、愛與和平基金會董事長鄧文聰等，進行專題演講、實務經驗分享，並與學子互動、問答。
</w:t>
          <w:br/>
          <w:t>2日開幕典禮時，國際事務副校長戴萬欽出席並頒發感謝狀予演講者。大陸所所長張五岳表示，本次研習營是知性與軟性的結合；知性的部分，邀請國內最具代表性各政、經、學界的人士，每場以演講及互動的方式，促進交流，在軟性的方面，則安排淡水人文之旅和寧夏夜市體驗。
</w:t>
          <w:br/>
          <w:t>研習營中，除進行演講外，並有「釣魚臺問題的機遇與挑戰」兵棋推演，從操演中學習危機處理和應變能力；亦安排至立法院、海基會、中國國民黨和民主進步黨的中央黨部參訪，加強學員對民主政治以及兩岸事務的了解。企管四熊珮伃分享道：「本研習營能直接和兩岸三地學生交流產生火花，是富有意義的一個活動。」
</w:t>
          <w:br/>
          <w:t>另外，電機系於3日進行「教學卓越計畫─庫卡股份有限公司參訪」，由電機系助理教授鄭吉泰率領21位學生前往參觀，當天由庫卡股份有限公司董事長廖啟新親自以簡報介紹、實地操作與有獎問答方式，介紹工業機器人。電機博一陳怡君分享說道：「這次的參訪中，除訝異臺灣製作機器人的技術並不輸給國外，也對德國科技工業感到佩服，就如同董事長所提，『臺灣並不輸在技術，而在細節的處理』，這真的值得讓人細細思索。」</w:t>
          <w:br/>
        </w:r>
      </w:r>
    </w:p>
  </w:body>
</w:document>
</file>