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bad95ad4046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化學生林子淯斑馬魚研究獲壁報論文獎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化學系傳出得獎捷報！化學系教授陳曜鴻所指導化學四林子淯以「NMDA受體在斑馬魚早期肌肉分化所扮演之角色」為主題，參加中華民國細胞及分子生物學學會的「第28屆生物醫學聯合學術年會壁報論文」比賽，經初選與複選後進入前10%，從近300件作品中脫穎而出，獲選為優秀論文獎。這是化學系睽違6年再度在生物醫學聯合學術年會壁報論文比賽拿下好成績。
</w:t>
          <w:br/>
          <w:t>林子淯說明，此次研究動機在於探討一種對於鈣離子通透性極高的谷氨酸類受體-NMDA受體，在斑馬魚早期肌肉分化過程中所扮演的角色。以孕婦在懷孕時為例，提供胚胎的成長環境需要大量鈣離子作為發育的基本養分，才能促進肌肉與胚胎的發展，而一般認為NMDA受體僅提供神經部分的刺激；但研究發現，NMDA受體仍會提供早期尚未成熟的肌肉細胞養分，藉由與斑馬魚的胚胎來模擬人類胚胎最早期的發展，是否因外在物質，如鈣離子殺手咖啡因、防腐劑等化學有害物質會破壞胚胎裡的肌肉發展，「未來將要繼續做更深入的研究，希望讓脊椎動物肌肉發育之相關研究能有新的見解。」
</w:t>
          <w:br/>
          <w:t>　林子淯開心地說：「這是第三次參加生物醫學研討會，卻是第一次參加壁報論文比賽，研究過程並不容易，常常半夜都要跑實驗室看結果，獲獎對我來說是很大的鼓勵，更感謝教授陳曜鴻的指導與鼓勵，讓我能夠獲獎。」
</w:t>
          <w:br/>
          <w:t>陳曜鴻給予肯定，「很高興看到所指導的學生能有漂亮的成果，實驗需要耐心觀察和長時間研究，還要不厭其煩去探討各種題目，希望能將生活創意運用在實驗上，相信會有更多的新發現，藉林子淯的得獎鼓勵同學，要對自己的實驗有信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bcde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2/m\a23b1622-e7ba-4770-ba97-9402f088806c.jpg"/>
                      <pic:cNvPicPr/>
                    </pic:nvPicPr>
                    <pic:blipFill>
                      <a:blip xmlns:r="http://schemas.openxmlformats.org/officeDocument/2006/relationships" r:embed="R307d531f287c47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7d531f287c4734" /></Relationships>
</file>