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2f721c9be54e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美洲所赴澳門大學參訪 促合作會議</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【記者仲葳淡水校園報導】美洲所於13至16 日由美洲所所長陳小雀帶領師生，赴姊妹校澳門大學，參與由澳門大學及澳門亞太拉美交流促進會主辦之第一屆中拉文化交流國際學術研討會。榮譽教授熊建成、博士生陳弈帆及研究所10名學生一同前往。參與研討會的學者，有臺灣、歐美、中國、香港等，進行中拉文化交流研討會和澳門大學葡文系學生座談會。
</w:t>
          <w:br/>
          <w:t>陳小雀表示，因澳門大學正在舉辦拉丁美洲研討會，藉這個機會參訪澳門大學。2006年時，澳門大學也曾來本校參觀，這次是回訪， 並針對東亞與美洲（美國、拉丁美洲）之間的關係來討論，「這是讓本校展現國際化的契機」，表示臺灣在美洲研究方面上著力很深。而她也擔任此次會議的文學組評論人，發表拉丁美洲文學論文。未來也可能與澳門大學合作辦理相關會議。
</w:t>
          <w:br/>
          <w:t>由於本校與澳門大學是姊妹校，透過這次機會保持友誼關係，也希望澳門大學的學生在這次的研討會中，更加了解本校美洲所的相關課程。也歡迎澳門大學的學生來臺學習外文或就讀研究所。陳弈帆認為，臺灣與澳門大學教學方式很不同，因為環境背景因素，澳門較臺灣國際化。未來若學校有經費補助，學生也很樂意利用出訪機會，開拓自己的視野。</w:t>
          <w:br/>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8875f6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6aa3073f-f2a0-4c2b-b75c-23e01c6ff2f7.jpg"/>
                      <pic:cNvPicPr/>
                    </pic:nvPicPr>
                    <pic:blipFill>
                      <a:blip xmlns:r="http://schemas.openxmlformats.org/officeDocument/2006/relationships" r:embed="R3b8f19f736744ce5" cstate="print">
                        <a:extLst>
                          <a:ext uri="{28A0092B-C50C-407E-A947-70E740481C1C}"/>
                        </a:extLst>
                      </a:blip>
                      <a:stretch>
                        <a:fillRect/>
                      </a:stretch>
                    </pic:blipFill>
                    <pic:spPr>
                      <a:xfrm>
                        <a:off x="0" y="0"/>
                        <a:ext cx="4876800" cy="2731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8f19f736744ce5" /></Relationships>
</file>