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cdd03292024d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伸援家變學生 教部慈濟急難救助相挺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【記者林佳彣淡水校園報導】把你的需要， 放在心上。學務處生輔組提供慈濟慈善事業基金會「安心就學方案」及教育部「學產基金急難慰問金」。前者申請資格為家中遭逢變故，例如：父母重大傷病、死亡、離異、遭裁員、學生重大傷病或符合中低收入戶等，生活或經濟上極需幫助者，欲申請者由導師協助提報「經濟弱勢家庭子女就學補助申請表」，經家長同意後，將書面及電子檔資料送至生輔組（B421室）。該基金會將派員家訪關懷，並視情況提供註冊費或生活費等相關補助。
</w:t>
          <w:br/>
          <w:t>教育部學產基金急難慰問金申請對象是大學部在學學生，其申請事項為傷病住院7日以上、傷病死亡、學生父母因天然災害受傷住院者，於事發3個月內提出申請。欲申請者請填妥申請表，備齊在學證明、全戶戶籍謄本、學生印章及學生郵局存簿封面影本， 送至生輔組（B421）、臺北校園（D106）或蘭陽校園行政聯合辦公室。詳情請上生輔組網頁（http://spirit.tku.edu.tw:8080/tku/main. jsp?sectionId=2）或撥打校內分機2263洽生輔組專員許之榕。</w:t>
          <w:br/>
        </w:r>
      </w:r>
    </w:p>
  </w:body>
</w:document>
</file>