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2b3bbc5944e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海博館參加考古生活節 模型船好夯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海事博物館上月26、27日參加十三行博物館的「考古生活節」，現場介紹海事博物館外，還準備淡水舢舨船模型等有獎徵答獎品，解說員穿上水手服裝和參觀民眾互動，吸引眾人的目光，尤其淡水舢舨船模型大受歡迎，直接在現場DIY組裝，解說員日文四莊凱評說：「還有校友到場參與讓我很感動。」海事博物館專員黃維綱表示，很榮幸參與十三行博物館十周年的活動，藉由本次活動能讓更多人了解海事博物館，進而增加參觀人數。（文／李季衡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7b86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b415a013-cab1-4ac7-8982-05735d315433.jpg"/>
                      <pic:cNvPicPr/>
                    </pic:nvPicPr>
                    <pic:blipFill>
                      <a:blip xmlns:r="http://schemas.openxmlformats.org/officeDocument/2006/relationships" r:embed="R0fad741cccd649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ad741cccd64990" /></Relationships>
</file>