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50d5302095d495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525 期</w:t>
        </w:r>
      </w:r>
    </w:p>
    <w:p>
      <w:pPr>
        <w:jc w:val="center"/>
      </w:pPr>
      <w:r>
        <w:r>
          <w:rPr>
            <w:rFonts w:ascii="Segoe UI" w:hAnsi="Segoe UI" w:eastAsia="Segoe UI"/>
            <w:sz w:val="32"/>
            <w:color w:val="000000"/>
            <w:b/>
          </w:rPr>
          <w:t>OFFICE OF ACADEMIC AFFAIRS INVITES SENIOR HIGH SCHOOL STUDENTS TO VISIT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Admission Section, Office of Academic Affairs (OAA), will organize a one-day tour on Tamkang University for students from senior high schools on Jan. 18 and 19 with the aim of helping these students have a better understanding of TKU. OAA said that through the activities, senior high school students would be acquainted with departments of TKU and the colorful life of students associations, which would serve them as references when choosing majors in the future.  
</w:t>
          <w:br/>
          <w:t>
</w:t>
          <w:br/>
          <w:t>The registration form has already been sent to senior high schools around Taiwan. A total of 54 senior high students have so far had their name enrolled. Wang Di-yu, Chief of Admission Section, OAA, said surprisingly that more senior high students from central Taiwan have responded to the activity than those from northern and southern Taiwan. She attributed this phenomenon to the fact that the latter have known a little about TKU, while the former may find TKU too far to travel.  
</w:t>
          <w:br/>
          <w:t>
</w:t>
          <w:br/>
          <w:t>Each College, Graduate Institute, Department, Carrie Chang Music Hall, Chueh- sheng Memorial Library, Carrie Chang Fine Arts Center, Chueh Hsuen Garden and Maritime Museum will be visited with the guidance of TKU Goodwill Ambassadors.</w:t>
          <w:br/>
        </w:r>
      </w:r>
    </w:p>
  </w:body>
</w:document>
</file>