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dc7fa47f00a4e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37 STUDENTS QUALIFIED FOR EXCHANGE STUDENT PROGRAM; SETTING RECORD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37 students have been approved to take part in the 2003 academic year’s study abroad program with 22 universities having signed academic cooperation agreement with Tamkang University, setting a new record.  
</w:t>
          <w:br/>
          <w:t>
</w:t>
          <w:br/>
          <w:t>Of which, six Japanese universities offered nine vacancies and 16 non-Japanese universities offered 28 vacancies. At present, seven non-Japanese vacancies are still available for application.  
</w:t>
          <w:br/>
          <w:t>
</w:t>
          <w:br/>
          <w:t>Five Japanese universities for eight vacancies have already announced their selected applicants, while a vacancy offered by the University of Electro-Communications has still not yet approved.  
</w:t>
          <w:br/>
          <w:t>
</w:t>
          <w:br/>
          <w:t>Twenty-one students are qualified for 16 non-Japanese sister universities around the world, which offered 28 vacancies. The name list and university they would attend broke down as follows: Lin Yu-wen, sophomore, Department of English and Liu Sz-yi, sophomore, Department of Insurance, Stockholm University, Sweden; Chiang Man-lin, sophomore, Department of Banking and Finance, Tseng Po-wen, sophomore, Department of Business Administration, Curtin University of Technology, Australia; Tsai Wan-yu, sophomore, Department of English, the University of New South Wales, Australia; Wu Hsin-chen, sophomore, Department of Information and Communication, Brandon University, Canada; Liao Chia-wen, sophomore, Department of English, Liu Ya-lun, sophomore of the same department, University of Warsaw, Poland; Huang Sheng-hong, Chen Hui-chi, Lai Wei-yu, Lee Pei-san and Chang Ling-chen, sophomore, Department of French, Universite of Jean Moulin Lyon 3, France; Chou Hsiao-chi, first grade of Graduate Institute of French in Master’s Program, Haute Ecole-Leonard de Vinci, Belgium; Tsai Ying-fang, student of Graduate Institute of European Studies, Universite Catholique de Louvain; Belgium; Hsiao Ya-chi, sophomore, Department of Statistics, Lin Ching-wei, sophomore, Department of German, the University of Vienna, Austria; Wang Yi-fen and Tso Hsiang-yi, sophomore, Department of German, University of Cologne, Germany; and Liu Dien-ching and Wang Chun-ting, sophomore, Department of German, Bonn University, Germany.  
</w:t>
          <w:br/>
          <w:t>
</w:t>
          <w:br/>
          <w:t>The Office of International Exchanges and International Education (OIEIE) said that the examination for seven vacancies offered by Kyungnum University and Kyonggi University, Korea, Charles University, Czech Republic; California State University (CSU) at Sacramento and CSU at Stanislaus, respectively, will be held from Feb. 12 to Feb. 25, 2003.  
</w:t>
          <w:br/>
          <w:t>
</w:t>
          <w:br/>
          <w:t>Wu Hsin-chen who is qualified for exchange student program (ESP) with Brandon University, Canada, said that she wanted to see the world and broadened her horizons. Huang Sheng-hong who has been approved for ESP with Universite de Jean Moulin Lyon 3, France, said that he would like to experience the life of French students by living there. Tseng Po-wen, Department of Business Administration said that she could not imagine that she was approved for ESP with Curtin University of Technology. Happiness and excitement are beyond description.  
</w:t>
          <w:br/>
          <w:t>
</w:t>
          <w:br/>
          <w:t>Hsiao Ya-chi, a transfer student from Wen Tzao Ursuline College of Modern Languages, said that she wanted to see more of the world. Learning German for several years, this chance to study in University of Vienna, Austria, is just perfect for her.</w:t>
          <w:br/>
        </w:r>
      </w:r>
    </w:p>
  </w:body>
</w:document>
</file>