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72e19316941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數位原生的學習與教學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一流讀書人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導讀 教科系教授張瓊穗
</w:t>
          <w:br/>
          <w:t>本書撰寫構想源自張創辦人建邦博士的啟發，以及在校長張家宜的支持與鼓勵下規劃推動，2011年著手規劃編輯，主編為時任教育學院院長高熏芳，並結合多位教師專長領域，作者有：陳慶帆、季振忠、柯志恩、黃盈傑、黃一庭、李麗君、顧大維、黃雅萍、張瓊穗、吳純萍、沈俊毅、黃雅靖、賴婷鈴、鄭宜佳、陳劍涵等人作品集結而成。
</w:t>
          <w:br/>
          <w:t>對於生活在現代社會的我們，科技早已是生活的一部分，書中談到，數位科技發展快速，1980 年代後出生的人泛稱數位原生（digital native）， 數位原生世代從小的生活和科技密不可分，並且擅長同時處理許多事情，在科技發展一日千里的現代如魚得水，價值觀和思考方式也不同於上一代，而目前教學者大多為「數位移民」（digital immigrant）， 受教者與教學者兩代，需要彼此了解才能弭平之間的落差，進而提高教育的品質。
</w:t>
          <w:br/>
          <w:t>該書細細探討數位原生代的特質， 包括數位原生的學習工具與環境、數位原生圖像認知的探究、數位原生的特徵及學習動機、數位原生的學習特性與風格，另外也介紹悅趣式教學、數位公民素養等等，坊間不乏關於數位原生代的書籍，但探討分析數位原生代的書籍，本書是第一本。 
</w:t>
          <w:br/>
          <w:t>本書結構分為兩部分，第一部分為介紹資訊科技發展對教育的可能影響，以及新興資訊科技所形塑的學習環境，同時也探討在這種環境成長下數位原生代所具備的特徵。第二部分則探討因應數位原生代學習特徵的改變，課程與教學應有的革新，包含創新教學策略、教師的專業素養及可能衍生的議題。 
</w:t>
          <w:br/>
          <w:t>本書並不是一個定論，而是拋出一些值得大家深思討論的議題，且對於數位原生世代以公正客觀的方式，深入淺出的分析，如：數位原生世代有低組織架構、平行且淺層的記憶運作模式等特質，但也不乏一些正面特質，如誠信、協同工作、創新等等，值得細讀。數位原生是21世紀的新族群，他們不論是在思考模式、人際互動方式及動機的激發上，皆與過去的我們大不相同，面對這批新人類，傳統的教育勢必要改變，所以這本書主要是給教學實務者做為參考，更了解數位原生代的特性，並利用數位原生代所熟悉的科技輔助教學，來豐富教學內容，促進學習成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77568" cy="2877312"/>
              <wp:effectExtent l="0" t="0" r="0" b="0"/>
              <wp:docPr id="1" name="IMG_cbf35e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d707ffaf-4c24-40c0-8a18-16502daef38d.jpg"/>
                      <pic:cNvPicPr/>
                    </pic:nvPicPr>
                    <pic:blipFill>
                      <a:blip xmlns:r="http://schemas.openxmlformats.org/officeDocument/2006/relationships" r:embed="R41ed3ac8490347e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7568" cy="28773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ed3ac8490347ef" /></Relationships>
</file>