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eadfefef0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 吸250人共襄盛舉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【記者劉芷均淡水校園報導】歐洲研究所、歐盟研究中心，以及覺生紀念圖書館歐盟資訊中心，共同舉辦「2013第五屆歐盟週」系列活動，9日的開幕音樂會，由長笛演奏家華佩、葡萄牙國寶CARLOS ZINGARO，以及鋼琴演奏家莊岱儒帶來卡門幻想曲等表演，吸引250人參與。學術副校長虞國興開幕致詞，希望藉歐盟週活動讓大家更了解歐洲文化的精髓。歐洲研究所校友、台灣歐洲聯盟中心執行長鄭家慶則肯定歐洲研究的表現；德國經濟辦事處媒體暨公共關係經理王海諾則指出，很開心能參與活動。
</w:t>
          <w:br/>
          <w:t>會中頒發2013年歐盟朗頌比賽優勝予法文三周靖捷、德文一林紘萱、德文三鄭昀姍，並由周靖捷朗讀舒曼宣言；接著由歐研所教授陳麗娟發表「歐盟教學教材-EU at Glance PPT 成果」。西語三陳郁婷表示，音樂表演很吸引人，「可能是時間關係，歐盟教學教材簡報主持人說明的有待加強，希望能有多點時間說明。」</w:t>
          <w:br/>
        </w:r>
      </w:r>
    </w:p>
  </w:body>
</w:document>
</file>