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30bd3925a49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An Ideal Sythesis of Academia and Business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Department of International Tourism Management, Lanyang Campus, recently got together with local business to promote the beauty of the local Linmei environment. Linmei is a village situated in Chiao-Hsi City, Yilan. As part of the initiative, students from the Department filmed a 5-minute documentary on a breathtaking hiking trail that runs through Linmei. The film is now being used as a tourism promotional video by major businesses in the local Yilan region.
</w:t>
          <w:br/>
          <w:t>The Chair of the Department, Dr. Chien Mu Yeh, noted that the Department not only holds international-level events and iniatives, it also helps to promote the local environment, while allowing students to gain extra, real-life experience, and go beyond the limits of textbook-based teaching.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89248" cy="2115312"/>
              <wp:effectExtent l="0" t="0" r="0" b="0"/>
              <wp:docPr id="1" name="IMG_ce9b37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4/m\3785d01c-629b-4ecf-bce1-878c3b245813.jpg"/>
                      <pic:cNvPicPr/>
                    </pic:nvPicPr>
                    <pic:blipFill>
                      <a:blip xmlns:r="http://schemas.openxmlformats.org/officeDocument/2006/relationships" r:embed="R7b76f6acb2ff49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89248" cy="2115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76f6acb2ff490f" /></Relationships>
</file>