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a82a1134d054a7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895 期</w:t>
        </w:r>
      </w:r>
    </w:p>
    <w:p>
      <w:pPr>
        <w:jc w:val="center"/>
      </w:pPr>
      <w:r>
        <w:r>
          <w:rPr>
            <w:rFonts w:ascii="Segoe UI" w:hAnsi="Segoe UI" w:eastAsia="Segoe UI"/>
            <w:sz w:val="32"/>
            <w:color w:val="000000"/>
            <w:b/>
          </w:rPr>
          <w:t>TKU Student Awarded as Familial Exemplar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May 10, the Ministry of Education held the 2013 Family Role Model Award Ceremony, in which it conferred various awards to families that show values such as family unity, mutual care, understanding, and filial observance – healthy values that it promotes and exalts.
</w:t>
          <w:br/>
          <w:t>During the ceremony, fourth year Department of German student, Fan Yu-Chen, and her family, was commended for the gleaming example they set for others. Fan commented: “I believe that a blessed family is not one that never bickers, but one that resolves conflicts with love and understanding”.</w:t>
          <w:br/>
        </w:r>
      </w:r>
    </w:p>
    <w:p>
      <w:pPr>
        <w:jc w:val="center"/>
      </w:pPr>
      <w:r>
        <w:r>
          <w:drawing>
            <wp:inline xmlns:wp14="http://schemas.microsoft.com/office/word/2010/wordprocessingDrawing" xmlns:wp="http://schemas.openxmlformats.org/drawingml/2006/wordprocessingDrawing" distT="0" distB="0" distL="0" distR="0" wp14:editId="50D07946">
              <wp:extent cx="4876800" cy="3901440"/>
              <wp:effectExtent l="0" t="0" r="0" b="0"/>
              <wp:docPr id="1" name="IMG_0c3bca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5/m\2f31b5c4-bfa0-4389-bfda-40147601d982.jpg"/>
                      <pic:cNvPicPr/>
                    </pic:nvPicPr>
                    <pic:blipFill>
                      <a:blip xmlns:r="http://schemas.openxmlformats.org/officeDocument/2006/relationships" r:embed="Ra5389e4860c94a23" cstate="print">
                        <a:extLst>
                          <a:ext uri="{28A0092B-C50C-407E-A947-70E740481C1C}"/>
                        </a:extLst>
                      </a:blip>
                      <a:stretch>
                        <a:fillRect/>
                      </a:stretch>
                    </pic:blipFill>
                    <pic:spPr>
                      <a:xfrm>
                        <a:off x="0" y="0"/>
                        <a:ext cx="4876800" cy="39014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5389e4860c94a23" /></Relationships>
</file>