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b171dd1e43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【19th金鷹獎專訪】台灣仁科有限公司總經理 領導菁英團隊 輕而易舉 莊英俊 一輩子都奉獻給軟體業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專訪】現在的你，可以看到未來的趨勢嗎？30年前本校推動資訊化，在今天可以看見當初執行者的遠見，在那個要求本校全校同學學習電腦的年代，誰都沒想到日後電腦可以改變世界的生活模式如此之深，也讓目前擔任台灣仁科有限公司總經理的莊英俊，一輩子都在軟體業打滾。
</w:t>
          <w:br/>
          <w:t>莊英俊畢業於民國66年管理科學研究所。當時還是戒嚴時代，許多思想和言論是封閉的，一個高雄鄉下到台北念書，經由本校開放自由的學風，莊英俊原本閉塞的腦袋茅塞頓開，為夢想藍圖劃下一道彩虹，開啟了莊英俊在IT產業中璀璨的一頁。
</w:t>
          <w:br/>
          <w:t>相較於現在在校學生不到自己的目標，他的人生規劃可說是在「下一盤有把握的棋」，莊英俊說：「找到自己喜歡的工作並樂在其中，這才是一個做事情的態度。」這些年來，莊英俊擔任過台灣惠普科技公司資深工程顧問、ASK台灣分公司經理、ORACLE台灣應用軟體部門副總、SAP東北亞技術部副總裁、SAP台灣區技術部副總裁、台灣仁科有限公司總經理。
</w:t>
          <w:br/>
          <w:t>莊英俊回憶說，影響他最深的公司算是惠普公司，團隊精神是美商公司最重視的一環．莊英俊在美式思考中獲得了豐富的實務經驗。惠普的公司文化中帶有正面思考、積極做事、態度踏實的特質，當年的惠普菁英齊聚，業績可以拚到讓老闆三番兩次犒賞員工出國玩樂．員工之間的和諧氣氛更於日後組成「HP校友會」。
</w:t>
          <w:br/>
          <w:t>在大學畢業生找不到工作的危機中．要如何才能成為就業市場中不敗的一員？莊英俊說：「首先要認清自己．『我會什麼？』第二：積極建立人脈關係；第三：實力的培養．這是最重要的．實力是長期累積得的，並非一蹴可幾，不培養自己的實力的下場就是被職場淘汰。」莊英俊希望學弟妹們日後都能成為各領域專精的人才。
</w:t>
          <w:br/>
          <w:t>細數莊英俊過去的工作．其實都不脫同一個專業領域，因為他不會去找全新或是重複性太高的工作，一個避免剛接工作的混亂，二來可以把過去的舊經驗帶入，他可以在一個熟悉的領域一點一滴學習新的東西。
</w:t>
          <w:br/>
          <w:t>當主管的人多半有著如何去領導一群菁英分子的困擾，但這對他來說卻是經而易舉，因為它有著「果敢取材不忌才」的特質，他常說一個完美的作品「Not one man show」，而是整體團隊努力的成果。他也認為在碰到瓶頸時，身為主管就要有勇氣去帶領團隊接受挑戰，這才是一個負責任的態度。
</w:t>
          <w:br/>
          <w:t>目前莊英俊擔任慈濟常董，他說，生命能量的累積在於心存善念，現在的台灣，就是有太多「不違法但也不合理」的事，許多被人們視而不見的亂象，其實只要多一份關懷力量，社會就多一份和諧。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9504" cy="4072128"/>
              <wp:effectExtent l="0" t="0" r="0" b="0"/>
              <wp:docPr id="1" name="IMG_a7fcf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6fafdd4b-fd12-4c40-9438-ff8e0c7f08da.jpg"/>
                      <pic:cNvPicPr/>
                    </pic:nvPicPr>
                    <pic:blipFill>
                      <a:blip xmlns:r="http://schemas.openxmlformats.org/officeDocument/2006/relationships" r:embed="Rd59ac5be28f2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504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9ac5be28f2487f" /></Relationships>
</file>