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0ce629af0854d4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524 期</w:t>
        </w:r>
      </w:r>
    </w:p>
    <w:p>
      <w:pPr>
        <w:jc w:val="center"/>
      </w:pPr>
      <w:r>
        <w:r>
          <w:rPr>
            <w:rFonts w:ascii="Segoe UI" w:hAnsi="Segoe UI" w:eastAsia="Segoe UI"/>
            <w:sz w:val="32"/>
            <w:color w:val="000000"/>
            <w:b/>
          </w:rPr>
          <w:t>WORKING WELL GARBAGE SORTING TO IMPLEMENT THE RECYCLING PROGRAM IN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school authorities has decided to put the recycling cans on each floor of buildings and the concept of environmental protection will be incorporated into the educational service course from the 2003 academic year, keeping students environmentally aware in their daily life.
</w:t>
          <w:br/>
          <w:t>
</w:t>
          <w:br/>
          <w:t>Vice President for Administrative Affairs Dr. Flora C. I. Chang led a delegation to visit Japan last May. She was deeply impressed with the garbage classification done by various schools in Japan. She took up her plan to carry out the garbage classification after returning from Japan. The recycling cans have been put on the 10th and 11th floor of the Business Management Building, respectively from this semester on a trial basis. The results are very fruitful. Hung Ching-jen, Dean of the General Affairs, said that TKU with a large amount of faculty members and students have produced a large quantity of garbage every day. “The recycling program is implemented effectively, this will not only reduce the quantity of garbage but also make good use of wastes,” Hung said.  
</w:t>
          <w:br/>
          <w:t>
</w:t>
          <w:br/>
          <w:t>Due to the promotion of ISO14001, the school authorities have decided to enforce the garbage classification from next semester. The Taipei County Government (TCG) intends to set specific places to collect recyclable garbage. Hung pointed out that at present, the school authorities have planned to put more garbage recycling cans on each floor to collect plastic bottles, aluminum cans and paper. Hung called on the faculty and students to classify the garbage before discarding. He also asked the blue-collar workers to ensure that garbage recycling is strictly done before deposing it of, Hung stressed. 
</w:t>
          <w:br/>
          <w:t>
</w:t>
          <w:br/>
          <w:t>Currently, what the school recycles is mainly waste paper. The garbage recycling work in student dormitories has been the responsibility of Tzu Ching Club and Grand Earth Environmental Protection Club. They store the recycled paper at the given recycling room. Cheng Chuan-chieh, Chief of the General Service Section, said that the school authorities would look for a suitable place where air circulation is better to store the recycled garbage other than paper. 
</w:t>
          <w:br/>
          <w:t>
</w:t>
          <w:br/>
          <w:t>In related news, the course of Educational Service will not only sweep the floor from next semester. The course will include the environmental protection awareness, concepts of garbage recycling and garbage classification so as to educate students how to dispose of garbage and how to be environmentally aware. 
</w:t>
          <w:br/>
          <w:t>
</w:t>
          <w:br/>
          <w:t>In order to cooperate the promotion of ISO14001, the Office of General Affairs and the Guidance Section, Office of Student Affairs, will jointly work out a course of environmental protection education. Hung Ching-jen, Dean of General Affairs, said that the combination of recycling program into the Education Service course would cultivate students to become more aware of the environment and help promote rapidly the concept of environmental protection. The course outline firstly focuses on plastic bottles, iron cans, fin cans, and paper. Students will be taught to classify and make easy for recycling. After all, everybody should make efforts to make a greener world.</w:t>
          <w:br/>
        </w:r>
      </w:r>
    </w:p>
  </w:body>
</w:document>
</file>