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de53b868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文學週從歷史角度看淡水 運管週倡運輸安全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文學週歷史風情濃 五虎崗文學獎頒高額獎金
</w:t>
          <w:br/>
          <w:t>【記著陳安家、陳騫靜、盧逸峰淡水校園報導】由文學院主辦、歷史系協辦的第32屆「文學週」於20號中午在文學院2樓大廳正式開幕，學術副校長虞國興、行政副校長高柏園、國際副校長戴萬欽和文學院院長邱炯友共同揭幕。此次主題為「憶象淡水」，在活動承辦人歷史系系主任林呈蓉帶領下，眾人一起回顧淡水地區和淡江校園舊時風貌，虞國興、高柏園等人不禁感嘆：「以前的這塊地還空蕩蕩的！」而一同參與的學生則因淡水變化之巨大嘖嘖稱奇。
</w:t>
          <w:br/>
          <w:t>除了老照片的展出，22日舉辦影片與影像的交流分享會，邀請到知名導演陳坤厚分享「電影場景的昨日與今日」，並且放映在淡水取景的電影「小畢的故事」。陳坤厚表示，十分喜歡淡水的山和水，尤其光影傳達效果極佳，總讓他沉醉其中。
</w:t>
          <w:br/>
          <w:t>文學週另一重頭戲，第二十九屆五虎崗文學獎評選於23日舉行，邀請吳晟等12位文壇知名作家參與評選，邱炯友表示，本校有很好的創作氛圍，而五虎崗文學獎更培養了許多新銳作家，希望此文學獎能成為臺灣文壇重要的獎項之一。中文系助理黃涵怡表示，本次將每組首獎獎金提高到2倍，對投稿者而言更具吸引力，投稿量亦是近8年來最多！與去年相比，散文、小說、極短篇的投稿量都比去年多了1倍。新詩組評審丁威仁表示，本次作品多元、包含線上遊戲、土地關懷等多種元素。曾參與清大文學獎評選的小說組評審高翊峰、林俊穎，不約而同的表示，本校作品優於清大，高翊峰也認為投稿者在文字、敘事程度不錯，表現出明朗的小說意識。中文碩四劉兆恩一口氣勇奪新詩組、小說組佳作與散文組推薦3獎，抱走1萬2千元，他表示，「明年若還有機會參賽會繼續努力。」得獎結果將公告中文系網站上（http://www.tacx.tku.edu.tw/main.php）。
</w:t>
          <w:br/>
          <w:t>運管週開新車好新奇 事故影片籲交通安全
</w:t>
          <w:br/>
          <w:t>【記者李蕙茹淡水校園報導】運管系於20日在海報街舉辦運管週，以「運輸安全」為題，邀請廠商進入校園展示汽車安全技術，現場有闖關遊戲、volvo試乘、播放真實車禍影片的恐怖電影院，還有「使命必達」活動，於海報街收件，在校內進行送貨服務。                                                             
</w:t>
          <w:br/>
          <w:t>運管週總召陳彥甫表示，活動除了讓全校師生更了解運輸管理系，更結合了「品德年」提醒師生交通安全的重要性。運管三廖純慧說，展示車也非常吸睛，尤其是車禍影片，利用電影呈現的方式提倡交通安全，一點也不乏味，讓人在無形之中提高行車意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d40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ca161c70-dcc9-4683-9bcc-b564ec2416a8.jpg"/>
                      <pic:cNvPicPr/>
                    </pic:nvPicPr>
                    <pic:blipFill>
                      <a:blip xmlns:r="http://schemas.openxmlformats.org/officeDocument/2006/relationships" r:embed="R611b32c439b64c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4285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b2271c31-1ee6-4975-b75e-b1257449c390.jpg"/>
                      <pic:cNvPicPr/>
                    </pic:nvPicPr>
                    <pic:blipFill>
                      <a:blip xmlns:r="http://schemas.openxmlformats.org/officeDocument/2006/relationships" r:embed="Radaca0766284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b32c439b64cd3" /><Relationship Type="http://schemas.openxmlformats.org/officeDocument/2006/relationships/image" Target="/media/image2.bin" Id="Radaca07662844787" /></Relationships>
</file>