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1fa461303d49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523 期</w:t>
        </w:r>
      </w:r>
    </w:p>
    <w:p>
      <w:pPr>
        <w:jc w:val="center"/>
      </w:pPr>
      <w:r>
        <w:r>
          <w:rPr>
            <w:rFonts w:ascii="Segoe UI" w:hAnsi="Segoe UI" w:eastAsia="Segoe UI"/>
            <w:sz w:val="32"/>
            <w:color w:val="000000"/>
            <w:b/>
          </w:rPr>
          <w:t>TKU FOUNDER LEADS A DELEGATION TO VISIT INDIA FOR COOPERATION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(TKU) Founder and concurrently World League for Freedom and Democracy (WLFD) Dr. Clement C. P. Chang led a 25-member delegation to attend the first “Taiwan and Indian Cooperation Forum” in New Dehli on Dec. 18.  
</w:t>
          <w:br/>
          <w:t>
</w:t>
          <w:br/>
          <w:t>During his stay in New Dehli, Chang and members of delegation called on Indian government and civic leaders, including Vice Chairman of Indian ruling People Party and concurrently Chairperson of National Defense Committee Madan Lal Khurana, Chairperson of Lok Janshakti Party Ram Vilas Paswan, Parliamentarian Satyavrat Chaturvedi, People Party; and labor minister.  
</w:t>
          <w:br/>
          <w:t>
</w:t>
          <w:br/>
          <w:t>Chang and members of delegation also called at the Headquarters of the Indian National Party where they were received by the party’s Secretary General Oscar Fernandes and two deputies secretary general. Leaders of both political parties have expressed their welcome for further cooperation between Taiwan and India.  
</w:t>
          <w:br/>
          <w:t>
</w:t>
          <w:br/>
          <w:t>Dr. Chang and Dr. N.N. Vohra, Director of the Indian International Center, jointly presided over an opening ceremony of the First “Taiwan and India Cooperation Forum” held in New Dehli on Dec. 18. Representatives of the ruling Democratic Progressive Party, oppositions Kuomintang, the People First Party and the Taiwan Solidarity Party have delivered their papers, respectively at the forum to introduce their own party’s political position and the democratic development in Taiwan.  
</w:t>
          <w:br/>
          <w:t>
</w:t>
          <w:br/>
          <w:t>Dr. Chang said that India with a population of 1.1 billion and the progress of the software technology is located at an important geographic position. That is why he proposed to set up “Taiwan and India Cooperation Forum” to strengthen relations between the two countries, Chang said. He led a 25-member powerful delegation to hold meeting with India with the hope to strengthen economic, cultural and technological relations.  
</w:t>
          <w:br/>
          <w:t>
</w:t>
          <w:br/>
          <w:t>Chang and members of the delegation also called on Vice President of Dehli University Prof. C. R. Babu and President of Jawajarlal Nehru University Prof. G.K. Chadha. Members of the delegation also called on Parliamentarian Krishna Bose, Chairperson of the Foreign Relations Committee of Parliament.  
</w:t>
          <w:br/>
          <w:t>
</w:t>
          <w:br/>
          <w:t>Representatives of Chinese National Federation of Industries, the General Chamber of Commerce of ROC, and Chinese National Association of Industry &amp;amp; Commerce also joined the delegation. They were divided into three groups to call on their counterpart organizations for further cooperation.</w:t>
          <w:br/>
        </w:r>
      </w:r>
    </w:p>
  </w:body>
</w:document>
</file>