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7c480d446de4ca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522 期</w:t>
        </w:r>
      </w:r>
    </w:p>
    <w:p>
      <w:pPr>
        <w:jc w:val="center"/>
      </w:pPr>
      <w:r>
        <w:r>
          <w:rPr>
            <w:rFonts w:ascii="Segoe UI" w:hAnsi="Segoe UI" w:eastAsia="Segoe UI"/>
            <w:sz w:val="32"/>
            <w:color w:val="000000"/>
            <w:b/>
          </w:rPr>
          <w:t>LIN CHOW-MIN WINS THE WORLD MOST YOUNG ARCHITECT DESIGN AWARD; SHEU SHIANN-TSONG, THE ASIAN MOST OUT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Lin Chow-min, a graduate of Department of Architecture and concurrently lecturer at Department of Architecture and Building Technology, Tamkang University (TKU) won the “World Most Young Architect Design Award” conferred by AR Magazine of England. 
</w:t>
          <w:br/>
          <w:t>
</w:t>
          <w:br/>
          <w:t>Lin has won a special design award due to his work on Minho Elementary School at Suili Hsiang, Nantou, recently. 
</w:t>
          <w:br/>
          <w:t>
</w:t>
          <w:br/>
          <w:t>Lin received the award at the Award Presentation Ceremony held at Copenhagen, Demark, on Nov. 28. His work won the award from among more than 700 competitors’ works. Being a Taiwanese architect, Lin was the focus of world attention. His enlarged design of Minho Primary School has drawn heated debates among the European architects at the exhibition site.  
</w:t>
          <w:br/>
          <w:t>
</w:t>
          <w:br/>
          <w:t>The screening committee selected 25 works emphasizing on creativity, quality and respect to the global resources. The emphasis would be also on residence, public buildings and special purpose buildings. Members of the committee believed that Lin’s work had combined the demand of society and space condition, coupled with the outstanding technology. His work would let all the pupils satisfy with their daily activities.  
</w:t>
          <w:br/>
          <w:t>
</w:t>
          <w:br/>
          <w:t>By the way, the Institute of Electrical and Electronic Engineering (IEEE) has elected Prof. Sheu Shiann-tsong, Department of Electrical Engineering, TKU as one of the Asia’s most outstanding youths. The IEEE has conferred this award to the youth under the age of 35 for the first time. Only five youths of Chinese origins won the award. 
</w:t>
          <w:br/>
          <w:t>
</w:t>
          <w:br/>
          <w:t>Sheu concentrated his research on “Computer Network Communication Protocol”. Commenting on the reason of his winning, Sheu pointed out that the theoretical measures he offered were more efficient than the existing methods. For instance, there are 100 cars running on the freeway. How to increase the efficiency to 200 cars should depend on the network protocol.   
</w:t>
          <w:br/>
          <w:t>
</w:t>
          <w:br/>
          <w:t>The Screening Committee of IEEE comprises the world’s specialists and scholars. Members of the committee were chosen among many young researchers with outstanding performances in the past three years. Sheu, 34, has been teaching at Department of Electrical Engineering for seven years since he graduated from TKU. He has already published 86 academic papers. He is one of the younger professors at the Department of Electrical Engineering.</w:t>
          <w:br/>
        </w:r>
      </w:r>
    </w:p>
  </w:body>
</w:document>
</file>