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0338b9d1c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微光詩堂 食出妙招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微光現代詩社於3日起在文學館二樓川堂舉辦「微光詩堂」，為期3週的期末成果展，除了有用飲食、餐點的概念來包裝的各種互動遊戲、作品分類外，另有將系列詩作分為前菜、主餐、飲料等部分，藉此增加閱讀的趣味性。如設置「餅乾盒抽屜」讓參觀者填寫餅乾造型的回饋單、並投遞到盒中，即可以抽取精美酷卡。
</w:t>
          <w:br/>
          <w:t>策展人中文二曾貴麟表示，活動透過展示社員作品來推廣現代詩，並運用生活化的元素來包裝，是希望能傳達給參觀者「寫詩不難，題材就在日常生活當中，所以你也能寫詩」的概念。他並提到，「成果展別具意義，在人力動員、展品規模與展期都是規模最大，且社員們也透過這次活動，走出社團與教職員生互動， 開創社團新頁。」
</w:t>
          <w:br/>
          <w:t>參觀者中文二莊棋誠表示，這次微光詩社運用創意將作品以活潑的方式呈現，能引人入勝，進而接觸現代詩，也對於將展覽用餐點的方式包裝感到印象深刻。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910ab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0a67878a-cff4-493e-92dd-aab8f1ceb8d6.jpg"/>
                      <pic:cNvPicPr/>
                    </pic:nvPicPr>
                    <pic:blipFill>
                      <a:blip xmlns:r="http://schemas.openxmlformats.org/officeDocument/2006/relationships" r:embed="R30996c7bfa8a4c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996c7bfa8a4c40" /></Relationships>
</file>