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babe42023df43f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522 期</w:t>
        </w:r>
      </w:r>
    </w:p>
    <w:p>
      <w:pPr>
        <w:jc w:val="center"/>
      </w:pPr>
      <w:r>
        <w:r>
          <w:rPr>
            <w:rFonts w:ascii="Segoe UI" w:hAnsi="Segoe UI" w:eastAsia="Segoe UI"/>
            <w:sz w:val="32"/>
            <w:color w:val="000000"/>
            <w:b/>
          </w:rPr>
          <w:t>EXPERIMENTAL THEATRE SEMESTER PERFORMANCE DRAWS SPECTATORS TO SCRAMBLE FOR ADMISSION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Experimental Theatre will hold four-day public performances at L209 at 7:10 pm from Dec. 17 to Dec. 20. Three dramas—when Mr. Leonida encounters a counterrevolutionary, the protagonist coming on stage, and the guilty of a lady heart--will be performed during the four-day session. 
</w:t>
          <w:br/>
          <w:t>
</w:t>
          <w:br/>
          <w:t>The preparatory work has been organized from the beginning of this semester. The performance of the Experimental Theater has always won good public praises. Besides, the ticket is cheap, so students have been scrambling for the tickets since last Monday. All the tickets were sold out in the morning of last Wednesday. However, those who did not buy the tickets in advance might buy them on the scene because 10-20 tickets will be reserved. 
</w:t>
          <w:br/>
          <w:t>
</w:t>
          <w:br/>
          <w:t>Lin Yi-chun, a junior from Department of Public Administration and concurrently director of the guilty of a lady heart, said that the drama was the only one with a Taiwan background while the other two are with backgrounds of Russia and the United States. She said that how to fathom the state of mind of every role was the most difficult to play in this drama. But she assured that every actor would have a wonderful performance.</w:t>
          <w:br/>
        </w:r>
      </w:r>
    </w:p>
  </w:body>
</w:document>
</file>