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a0dd80d1a34d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的周邊正提供了你一個吃吃喝喝的好所在，大學城十字路口向左轉向右轉，吃臭豆腐、韓國料理、烤肉飯、刈包、牛肉麵，都可滿足你的味蕾。校內的美食廣場為基準，延伸至文學館以外的大學城與大田寮，從圖書館側面出發有宵夜街之稱的水源街。淡江堪稱3步有美食、5步遇小吃，方圓500哩內不管是臺灣的夜市小吃或是媽媽味的家常料理，還是飄香千里的異國美食，都藏身在校園外的各個角落。快，別虧待你飢腸轆轆的胃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f4a5c0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1/m\145816af-b322-4db3-91f8-675f5aa8f363.jpg"/>
                      <pic:cNvPicPr/>
                    </pic:nvPicPr>
                    <pic:blipFill>
                      <a:blip xmlns:r="http://schemas.openxmlformats.org/officeDocument/2006/relationships" r:embed="Rf7f82750df3f4f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7f82750df3f4fef" /></Relationships>
</file>