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9a203c5bff2410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901 期</w:t>
        </w:r>
      </w:r>
    </w:p>
    <w:p>
      <w:pPr>
        <w:jc w:val="center"/>
      </w:pPr>
      <w:r>
        <w:r>
          <w:rPr>
            <w:rFonts w:ascii="Segoe UI" w:hAnsi="Segoe UI" w:eastAsia="Segoe UI"/>
            <w:sz w:val="32"/>
            <w:color w:val="000000"/>
            <w:b/>
          </w:rPr>
          <w:t>Chen Szu-Hwa’s Helath Management Concept Design Honored as Best Paper Overseas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Chen Szu-Hwa’s second master’s thesis in Management studies, “Concept Design for Health Management Operations Installation – an Analysis of TRIZ &amp; ANP Support for 3 Stages of Quality Function Deployment," won the Best Paper Award at the 12th International Symposium on Analytic Hierarchy Process and Analytic Network Process held in Kuala Lumpur. Chen Szu-Hwa thanked his advisors for their timely assistance, encouraging students in Taiwan to seek out international and national student exchange opportunities and to pursue interdisciplinary learning.
</w:t>
          <w:br/>
          <w:t>Chen Szu-Hwa feels the key to winning was mainly interdisciplinary innovative ideas, of which the judges think quite highly. She gives serious consideration to people’s concerns for health and the future demands of treatment for the elderly. Consequently, she has advanced concept designs for future health management operations installation for interviews with specialists, questionnaires, situational analysis, existing cases and other research methodology. In combination with conducting analyses of customer demands, product system functionality, cost allocation factors, et cetera, product concept designs can finally be developed that will help companies save on R&amp;D time and capital while also satisfying customer demand.  Chen Szu-Hwa said that the need to understand the medical industry field and its details comprised the main difficulties in writing the thesis. She therefore also asked teachers in the Electrical Engineering Department for guidance in understanding relevant installation technology and trends, and she pursued a number of interdisciplinary studies in addition to focusing on her own field of study.</w:t>
          <w:br/>
        </w:r>
      </w:r>
    </w:p>
  </w:body>
</w:document>
</file>