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e50ffd924a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EMBA新鮮人報到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102學年EMBA商管聯合碩士在職專班於7日在臺北校園舉辦開學典禮，校長張家宜、學術副校長虞國興、商管學院院長邱建良皆蒞臨與會，現場聚集商管學院EMBA9系所250餘位師生。張校長從高等教育趨勢及世界發展，勉勵EMBA學生應著重實務經驗、語文能力及人脈累積，期許新生的學習生涯中學業有成。</w:t>
          <w:br/>
        </w:r>
      </w:r>
    </w:p>
  </w:body>
</w:document>
</file>