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1fcca3b60741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全球政治經濟學系 系主任包正豪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102學年度新任二級主管專訪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英國赫爾大學政治與國際研究學博士／國立政治大學政治學系碩士
</w:t>
          <w:br/>
          <w:t>經歷：
</w:t>
          <w:br/>
          <w:t>財團法人臺灣民主基金會國際合作組主任／東亞民主網絡(Asia Network for Democracy)執行委員會委員
</w:t>
          <w:br/>
          <w:t>除延續過往之系務推動外，未來主要工作將聚焦於課程架構的總檢討，使課程更貼近就業市場與學術研究的需求。其次，將建立更為友善的外籍生學習環境，吸引更多外籍生就讀。再其次是擴大在學學生與畢業系友對學系事務的參與程度，並強化畢業系友的聯絡工作。（文／圖：包正豪 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065096d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3/m\ded44110-4db8-44cb-9470-f8e97b3dc121.jpg"/>
                      <pic:cNvPicPr/>
                    </pic:nvPicPr>
                    <pic:blipFill>
                      <a:blip xmlns:r="http://schemas.openxmlformats.org/officeDocument/2006/relationships" r:embed="R7c694fd6262f4ed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c694fd6262f4ed0" /></Relationships>
</file>