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49e2dee35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圖書館參考服務組 組長張素蓉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102學年度新任二級主管專訪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淡江文理學院教育資料科學學系（現為資訊與圖書館學系）
</w:t>
          <w:br/>
          <w:t>經歷：
</w:t>
          <w:br/>
          <w:t>本校圖書館非書資料組組長／數位資訊組組長
</w:t>
          <w:br/>
          <w:t>重返參考服務組，自將承續「重視品質、創新服務、滿足需求」的服務精神，在圖書館願景、經營理念的引領下，適人、適時、適地的提供多元資源與服務，貼心扶持數位移民，用心伴隨數位原生，祈予增進教師的教學成效及研究產能，進而培養終生學習及「全人」的資訊素養。（文／圖：張素蓉 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89248" cy="3810000"/>
              <wp:effectExtent l="0" t="0" r="0" b="0"/>
              <wp:docPr id="1" name="IMG_f17719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57355a51-ffcf-47be-a2f8-d0930c301c70.jpg"/>
                      <pic:cNvPicPr/>
                    </pic:nvPicPr>
                    <pic:blipFill>
                      <a:blip xmlns:r="http://schemas.openxmlformats.org/officeDocument/2006/relationships" r:embed="R92207ee743e541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9248" cy="381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207ee743e5418e" /></Relationships>
</file>