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41d746f3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蘭陽教育訓練 破解危機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主任林志鴻於上月8日召開會議，針對有危害校園環境安全之虞的流浪犬、貓、野生動物、害蟲等擬定防護計畫，建立防護系統，因校區屬偏遠山區且佔地遼闊，對此蘭陽校園也規劃在校園學生活動區域設置緊急呼救系統，以減少意外的發生，並提升災害發生時的救援效率。另外，暑假期間也針對行政人員與系院主管加強相關的救援教育訓練，並配置標準的作業程序，在意外發生時將傷害降到最低。</w:t>
          <w:br/>
        </w:r>
      </w:r>
    </w:p>
  </w:body>
</w:document>
</file>