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cd13f654c4a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姊妹校維也納大學校長來訪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【記者姬雅瑄淡水校園報導】本校姊妹校奧地利維也納大學校長Prof. Heinz W. Engl 伉儷於24日下午，由教育部國際及兩岸教育司主事徐麗天陪同蒞校參訪。外賓們參觀宮燈教室、海事博物館及圖書館等相關設施後，對本校優美的環境及完善之軟硬體設備印象深刻。
</w:t>
          <w:br/>
          <w:t>　隨後，外賓們參加由校長張家宜於覺生國際會議廳主持之座談及簡報，本校一級學術主管均出席與會，席間雙方交流熱絡。張校長幽默地表示該校創校已近650年，本校則近65年，在臺灣本校雖屬歷史悠久，但相對於該校則顯年輕。該校校長當場邀請張校長出席維也納大學650年校慶，更希望未來兩校能持續加強師生交流。在座談結束後於覺生國際會議廳宴請外賓，席間外賓們與本校參與主管交談甚歡，為此次參訪畫下美好的句點。
</w:t>
          <w:br/>
          <w:t>　奧地利維也納大學，位於奧地利首都維也納，創立於1365年，是現今全世界最古老的德語大學，也是中歐規模最大的學校之一，與本校於2000年11月締結為姊妹校，成為本校第57所姊妹校。國際事務副校長戴萬欽表示：該校自與本校簽署姊妹校至今已有16名學生來本校就讀，本校亦有23位學生至當地攻讀德國語文、國際貿易及歐洲研究等課程。自成為姊妹校以來，不論是國際學生的交流或是學術課程的研究探討，該校與本校之間交流一直十分熱絡。中文系教授盧國屏即曾於99學年度赴該校擔任交換教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05072"/>
              <wp:effectExtent l="0" t="0" r="0" b="0"/>
              <wp:docPr id="1" name="IMG_67ea2f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6b64e3e7-7e96-44bf-8324-93a17e9816e6.jpg"/>
                      <pic:cNvPicPr/>
                    </pic:nvPicPr>
                    <pic:blipFill>
                      <a:blip xmlns:r="http://schemas.openxmlformats.org/officeDocument/2006/relationships" r:embed="R4a35277f7d32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05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107743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31b6227c-f522-43a5-97eb-f833222ce64c.jpg"/>
                      <pic:cNvPicPr/>
                    </pic:nvPicPr>
                    <pic:blipFill>
                      <a:blip xmlns:r="http://schemas.openxmlformats.org/officeDocument/2006/relationships" r:embed="R2edb81f8111044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35277f7d3242c5" /><Relationship Type="http://schemas.openxmlformats.org/officeDocument/2006/relationships/image" Target="/media/image2.bin" Id="R2edb81f811104423" /></Relationships>
</file>