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57eb9f90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榮譽學程學生喜相逢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102學年度榮譽學程迎新茶會於3日在覺生國際會議廳舉行，校長張家宜、國際事務副校長戴萬欽、商管學院院長邱建良、外語學院院長吳錫德、教務長葛煥昭、學務長柯志恩等一級主管到場，與87位申請榮譽學程的新生同慶。
</w:t>
          <w:br/>
          <w:t>　本學年度共有240位同學申請榮譽學程，張校長表示，榮譽學程是針對成績優異的學生提供精心設計的，「榮譽」兩字在英文裡有自動自發的意思，在參加的過程中和各系最優秀的同學一起切磋，並在其中產生火花成為更加向上的動力，形成一個跨系所的成績優秀學生性團體，勉勵同學在畢業後能以榮譽學程的光環成為淡江之光，進而成為淡江的特色之一。
</w:t>
          <w:br/>
          <w:t>　校長致詞後，教務處專員潘劭愷為同學做榮譽學程修讀手冊說明，幫助同學快速了解榮譽學程規範及課程規劃。
</w:t>
          <w:br/>
          <w:t>　茶會安排了輕鬆有趣的團康活動及學長姐分享時間，由電機三郭維昌及土木四盧偉嘉帶領團康，讓原本彼此不認識的同學們開心地玩在一起，場面熱絡有趣。中文二陳韻心分享經驗，參加榮譽學程最大的收穫就是可以從各個不同角度看世界，因為和各系菁英同學一起切磋，從感性、理性不同面向思考問題。
</w:t>
          <w:br/>
          <w:t>　運管一蕭語嫣表示，當初因不想平淡地度過大學4年，因而參加學程。她也提到，除了想和各系優秀同學一起學習切磋外，更希望可以培養國際觀和上臺演說的能力。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4b6cc7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cda115db-09bf-4f6e-a954-6bc913f6ab4e.jpg"/>
                      <pic:cNvPicPr/>
                    </pic:nvPicPr>
                    <pic:blipFill>
                      <a:blip xmlns:r="http://schemas.openxmlformats.org/officeDocument/2006/relationships" r:embed="R0db0bbdb59fc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0bbdb59fc4fa3" /></Relationships>
</file>