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c2972158bd47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517 期</w:t>
        </w:r>
      </w:r>
    </w:p>
    <w:p>
      <w:pPr>
        <w:jc w:val="center"/>
      </w:pPr>
      <w:r>
        <w:r>
          <w:rPr>
            <w:rFonts w:ascii="Segoe UI" w:hAnsi="Segoe UI" w:eastAsia="Segoe UI"/>
            <w:sz w:val="32"/>
            <w:color w:val="000000"/>
            <w:b/>
          </w:rPr>
          <w:t>EX ROC VEEP TO INAUGURATE SHAO-MO MEMORIAL NATATORIUM COMPLEX AND CARRIE CHANG MUSIC HALL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ribbon-cutting ceremony held on Tamsui Campus on Nov. 9 will formally inaugurate the newly completed construction of Shao-Mo Memorial Natatorium Complex. 
</w:t>
          <w:br/>
          <w:t>
</w:t>
          <w:br/>
          <w:t>Former Republic of China Vice President Li Yuan-tzu, Tamkang University (TKU) Founder Dr. Clement C. P. Chang, Chairperson, Board of Trustees Carrie W.T. Chiang Chang, President Chang Horng-jinh, and Vice Presidents Dr. Flora C. I. Chang and Dr. Feng Chao-kang jointly cut a ribbon to formally inaugurate a natatorium complex named after Chiang Shao-Mo, late father of Chairperson Carrie W. T. Chiang Chang. 
</w:t>
          <w:br/>
          <w:t>
</w:t>
          <w:br/>
          <w:t>A lion dance demonstration made by Tamkang Overseas Chinese Lion Dancing Troupe sparks the celebration activities. The exhibition of Tamkang cheering dancing troupe follows the lion dance. Because the natatorium complex is named after Mr. Chiang Shao-mo, father of the Chairperson of Board of Trustees, TKU and Former ROC Vice President Li Yuan-tzu had maintained good friendship with Chiang Shao-mo when Chiang was Member of the Legislative Yuan, Li, therefore, was invited to officiate the naming and earth breaking ceremony a year ago.
</w:t>
          <w:br/>
          <w:t>
</w:t>
          <w:br/>
          <w:t>A cocktail reception will be held following the ceremony and a swimming team from National Taiwan Normal University will make a demonstration. All the guests, faculty and students are welcome to participate in and enjoy the meaningful events. 
</w:t>
          <w:br/>
          <w:t>
</w:t>
          <w:br/>
          <w:t>Prior to the inaugural ceremony, a series of warm-up activities organized by the Office of Physical Education will be held. These activities include a carnival on water, a swimming cloth show, and rescuing exhibition on water 
</w:t>
          <w:br/>
          <w:t>
</w:t>
          <w:br/>
          <w:t>Meanwhile, a concert is held following the inauguration of newly completed Carrie Chang Music Hall on Tamsui Campus on Nov. 9. 
</w:t>
          <w:br/>
          <w:t>
</w:t>
          <w:br/>
          <w:t>Former ROC Vice President Li Yuan-tzu joined TKU Founder Dr. Clement C. P. Chang, Chairperson, Board of Trustees Carrie W.T. Chiang Chang, President Chang Horng-jinh and Vice Presidents Dr. Flora C. I. Chang and Dr. Feng Chao-kang to cut a ribbon to formally inaugurate the music hall. 
</w:t>
          <w:br/>
          <w:t>
</w:t>
          <w:br/>
          <w:t>The program of concert includes a piano show by Prof. Lee Pei-yee and singing songs by Tamkang Chorus. 
</w:t>
          <w:br/>
          <w:t>
</w:t>
          <w:br/>
          <w:t>The music hall was named after Carrie W. T. Chiang Chang, Chairperson, Board of Trustees, TKU. It was remodeled from Chung Cheng Memorial Hall. It has a capacity of 252 seats and is a multi-purpose music hall where can be used for indoor music, soloist and musical instrument troupe concert. It is equipped with state-on-the-art equipment and noise insulation equipment. 
</w:t>
          <w:br/>
          <w:t>
</w:t>
          <w:br/>
          <w:t>In addition to the concert marking for TKU 52nd Birthday, an appreciation concert and a concert for the seminar on the history of Taiwan will be held at the music hall on Nov. 27, 28 and 29, 2002, respectively.</w:t>
          <w:br/>
        </w:r>
      </w:r>
    </w:p>
  </w:body>
</w:document>
</file>