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98593741b4a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加退選補繳退費24日止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【記者鄭文媛淡水校園報導】本學期加退選後收退費辦理時間至24日止。補繳、退費單於上月28日前由各系所轉發同學親自簽收 （就貸生暫不辦理），財務處表示請同學簽收後務必儘速至出納組B304、臺北校園D105辦理；補繳費者亦可利用信用卡及ATM轉帳方式繳納。加退選後之學雜費補繳或退費名單，財務處已E-mail至學生學校信箱，或可至財務處網站（http:// www.finance.tku.edu.tw）查詢。未完成補繳費者，將無法辦理102學年度第2學期預選課程，畢業生不得領取證書。</w:t>
          <w:br/>
        </w:r>
      </w:r>
    </w:p>
  </w:body>
</w:document>
</file>