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076be4275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馬英九讚許張炳煌e筆魅力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上月25日文錙藝術中心主任張炳煌應總統馬英九邀約，隨同前往臺中永安國小參觀書法教育成果。馬總統致詞時表示，張炳煌主任以數位ｅ筆導入書法教學，並在書法教育推廣上的努力及用心，讚揚張主任是中華民國書法界的龍頭。數位ｅ筆在張炳煌積極研發下，陸續推出相關運用，近期將故宮書法國寶透過動態筆跡技術，把靜態墨跡轉換成書寫模式的動態書法，有「快雪時晴帖」、「蘭亭序」、「唐懷素自敘帖」等8篇，將於校慶當日發表成品，並公開發行。</w:t>
          <w:br/>
        </w:r>
      </w:r>
    </w:p>
  </w:body>
</w:document>
</file>