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4aa4aacb1c49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INT’L SCHOLARS ON FUTURES STUDIES TO GATHER AT TKU TO DISCUSS AND SHARE FUTURES EDUCATION EXPERIENC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52nd founding anniversary of Tamkang University (TKU), TKU will sponsor an international colloquium on teaching futures studies at the Chueh-sheng International Conference Hall on Nov. 6-7, 2002. 
</w:t>
          <w:br/>
          <w:t>
</w:t>
          <w:br/>
          <w:t>Scholars on futures studies at home and abroad will be invited to take part in the two-day colloquium to share their teaching experience and the curricular resources. 
</w:t>
          <w:br/>
          <w:t>
</w:t>
          <w:br/>
          <w:t>TKU Founder Dr. Clement C. P. Chang and President Dr. Chang Horng-jinh will attend the two-day colloquium entitled the “Teaching Futures Studies: Innovative Approaches to Pedagogical Practice and Institutional Structure—An International Colloquium”. 
</w:t>
          <w:br/>
          <w:t>
</w:t>
          <w:br/>
          <w:t>Topics to be discussed at the gathering will center on the share of teaching experience on futures studies, the exploration of special features of the contents designed for of the courses offered by the Departments of Futures Studies in all the universities around the world. Discussion will also focus on the main axis of the teaching methods on futures studies carried out by these universities, the exploration of futures studies teaching: mutual assistance on the teaching of futures studies, the share of teaching resources, and the most adequate teaching method of the futures studies. 
</w:t>
          <w:br/>
          <w:t>
</w:t>
          <w:br/>
          <w:t>The colloquium will also stress on the issues related to the feasibility of establishing the academic cooperation with universities offering futures studies and the feasibility of conferring master and doctorate degrees to graduate students of the futures studies. . 
</w:t>
          <w:br/>
          <w:t>
</w:t>
          <w:br/>
          <w:t>International renowned scholars on futures studies invited to the colloquium will include Prof. James Dator, University of Hawaii USA; Prof. David Hicks, Bath Spa University College, England; and Prof. Chistopher Jones, University of Houston- Clear Lake, USA; Prof. Chou Chun-tee, chairman of the Graduate Institute of Futures Studies, Fukuan University, will also be invited to the seminar.</w:t>
          <w:br/>
        </w:r>
      </w:r>
    </w:p>
  </w:body>
</w:document>
</file>