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258301fafc40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TKU ALUMNI ORGANIZE FUND RAISING DINNER PARTY TO CELEBRATE 52ND BIRTHDAY OF ALMA MATER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celebrate the inauguration of Shao-Mo Memorial Natatorium Complex, a fund-raising dinner party sponsored by alumni will be held at the Sea-watching Restaurant, tenth floor, Ching-sheng Building, Tamsui Campus at 18:30 pm of Nov. 9, 2002.  
</w:t>
          <w:br/>
          <w:t>
</w:t>
          <w:br/>
          <w:t>Prof. Chen Min-nan, Director of Alumni Services and Resources Development (ASRD), said that the fund raising from the party would be donated to our Alma Mater for improving the software equipment and installations of the newly inaugurated Shao-Mo Memorial Natatorium Complex. All of alumni will be invited to take part in the whole day celebration activities on Nov. 9 and the Shao-Mo Memorial Natatorium Complex will be open free to alumni on Nov. 9-10, Chen said.  
</w:t>
          <w:br/>
          <w:t>
</w:t>
          <w:br/>
          <w:t>ASRD has already sent a letter to the Federation of World Tamkang Alumni/ae Associations (FWTAA) and the ROC Tamkang University Alumni/ae Headquarters (ROCTUAH) to invite some 160,000 alumni around the world to attend the celebration activities for the 52nd anniversary of TKU. Admission will be NT$5,000 per head and NT$50,000 per table. 
</w:t>
          <w:br/>
          <w:t>
</w:t>
          <w:br/>
          <w:t>Alumni can remit their admission charge to Accounting No. 004-22-605000-000, Tunhua Branch, Entie Commercial Bank or to the Office of ASRD 2351-5123.  
</w:t>
          <w:br/>
          <w:t>
</w:t>
          <w:br/>
          <w:t>At the same time, next year’s freshmen and parents meeting will be jointly sponsored by Tamkang Alumni/ae Association, county branch around Taiwan and Senior High School Alumni/ae Associations organized by their graduates who are now studying at TKU.  
</w:t>
          <w:br/>
          <w:t>
</w:t>
          <w:br/>
          <w:t>The decision was made at a meeting held recently at Ching-sheng International Conference Hall. Nearly 60 presidents of alumni/ae associations of senior high schools took part in the meeting. Liu Ai-hua, Chief of the Extracurricular Activities Guidance Section, Office of Student Affairs; Lee Hsien-jung, President of the FWTAA, and Su Sheng yi, Secretary-General of the ROCTUAH, also attended the meeting.  
</w:t>
          <w:br/>
          <w:t>
</w:t>
          <w:br/>
          <w:t>During the meeting, Prof. Chen Min-nan, Director of ASRD, proposed that the symposium of freshmen and their parents for the 2003 academic year in summer vacation be jointly sponsored by senior high school alumni associations organized by their graduates now studying at TKU and TKU alumni/ae associations county branch around Taiwan. Chen’s proposal was approved by attendants’ hand-show.</w:t>
          <w:br/>
        </w:r>
      </w:r>
    </w:p>
  </w:body>
</w:document>
</file>