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d57ec2d524e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照過來 學習資源豐厚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本校自95年度起，獲教育部「教學卓越計畫」補助經費，102年度獲補助5仟萬元，共推動6大面向、23項子計畫，均以學生學習經驗及成效為主體，聚焦在「提升就業競爭力」與「發展特色競爭力」2大主軸，期為學生「打造學用硬實力，厚植就業軟實力」，培育為「學用合一」的人才，以達到持續成為業界最愛學校之總目標。
</w:t>
          <w:br/>
          <w:t>102年度舉辦各項多元、豐富的活動，教師部分有良師益友傳承帶領制、教師教學工作坊、教學助理研習培訓等；學生部分有新生定向輔導、職涯輔導、學習策略工作坊、企業導師請益及企業參訪活動、實務實習課程、特色學分學程、國際遠距課程、榮譽學程、TQC認證研習課程、專業知能服務學習、社團經營管理、訂單培育企業人才、淡江軟體雲教學服務、校園外語檢定考試等。此外，更運用經費充實教學軟硬體設備，包括語練教室、實驗劇場、CAE教室、英文寫作諮詢室等。詳細計畫內容、舉辦活動及執行成效均公告在本校教學卓越計畫網頁（http://excellent.tku.edu.tw/），歡迎師生充分利用教學卓越資源並參與各項活動。</w:t>
          <w:br/>
        </w:r>
      </w:r>
    </w:p>
  </w:body>
</w:document>
</file>