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050b472f144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國際處邀青年分享海外見習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12日，境外生輔導組舉辦2013海外見習分享會，由樸毅志工社和VOIS淡江國際大使團分享在日本立命舘大學和韓國慶熙大學、京畿大學的見習服務心得，吸引50餘人參與。國際長李佩華表示，國際處提供多項出國服務機會，希望大家多加關注國際處網頁及郵件訊息，為成為國際人才而努力。
</w:t>
          <w:br/>
          <w:t>樸毅社團長統計三王建傑和國際大使團社長英文四蕭安愉都表示，受到異國文化薰陶，收穫滿滿。王建傑說：「除了看到他校社團的經營差異外，也彼此交流經營方式；即便有語言隔閡，仍無損彼此的服務熱情。」教科一王怡文驚訝地說：「原來學校有這麽多豐富資源，以後要更留意相關訊息，抓住出國拓寬視野的機會。」</w:t>
          <w:br/>
        </w:r>
      </w:r>
    </w:p>
  </w:body>
</w:document>
</file>