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1d5c2e770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探索之域˙網路校園動態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數位學習盛行多年，由數位學習專家Jane Hart進行7年的世界百名數位學習軟體排序，包含教育及培訓工具、視訊音訊及圖像工具、溝通工具、網路協同平臺、網路部落格及WIKI工具、書籤及展示工具、文書處理及輔助工具、生產工具、閱讀瀏覽器及平臺，以及行動裝置及同步工具等10大類。今年前10名的學習軟體與去年相較略有更動，其中並依排名分至10大類別中，以了解每個工具的基本特徵。歡迎至本校網路校園閱讀。（http://cyber.tku.edu.tw）（資料來源／遠距組）</w:t>
          <w:br/>
        </w:r>
      </w:r>
    </w:p>
  </w:body>
</w:document>
</file>