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6cb146fa504c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CARRIE CHANG MUSIC HALL TO BE INAUGURATED ON NOV.9</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remodeling work of Carrie Chang Music Hall has already completed and the 252-seat hall is to be formally inaugurated on Nov. 9, 2002 when TKU celebrates her 52nd Founding Anniversary. 
</w:t>
          <w:br/>
          <w:t>
</w:t>
          <w:br/>
          <w:t>Prof. Hsieh Tsao-chung who is one of the hall’s designers proudly said that the hall would be the best one among more than 100 universities and colleges around the nation. 
</w:t>
          <w:br/>
          <w:t>
</w:t>
          <w:br/>
          <w:t>After discussing at the meeting of Board of Trustees, the newly remodeled hall is named after the name of Carrie W.T. Chiang Chang, Chairperson of the Board of Trustees, TKU. 
</w:t>
          <w:br/>
          <w:t>
</w:t>
          <w:br/>
          <w:t>At present, the hall is under checking and testing, Hsieh said. The test includes the newly purchased Stainway piano transshipped to Tamsui Campus last week. Prof. Lee Pei-yu who held a piano recital on Oct. 10 at the Musical Hall of National Chiang Kai-shek Cultural Center is in charge of tuning test. Two concerts will be held at Carrie Chang Music Hall on Nov. 9, 2002. 
</w:t>
          <w:br/>
          <w:t>
</w:t>
          <w:br/>
          <w:t>The design of the hall is based on the concept of circularity and the multi-purposed hall can be used for the site of indoor music concert, recital, the exhibition of orchestra, a small-size drama play stage, lecture and movie stage. 
</w:t>
          <w:br/>
          <w:t>
</w:t>
          <w:br/>
          <w:t>It is equipped with digital recording systems that can record on the scene. Every performance can be made into CD or DVD. 
</w:t>
          <w:br/>
          <w:t>
</w:t>
          <w:br/>
          <w:t>The stage is adopted a floating floor which will minimize the vibration and the noise of stage. The reflecting board located at the backward of stage will correctly transmit the sound to the ears of spectators. The wall is made up of five kinds of materials that can reach the best effect of sound insulation. A projecting curtain is equipped at the two sides of the stage that can integrate the existed special video apparatus to televise in live and introduce the captions.</w:t>
          <w:br/>
        </w:r>
      </w:r>
    </w:p>
    <w:p>
      <w:pPr>
        <w:jc w:val="center"/>
      </w:pPr>
      <w:r>
        <w:r>
          <w:drawing>
            <wp:inline xmlns:wp14="http://schemas.microsoft.com/office/word/2010/wordprocessingDrawing" xmlns:wp="http://schemas.openxmlformats.org/drawingml/2006/wordprocessingDrawing" distT="0" distB="0" distL="0" distR="0" wp14:editId="50D07946">
              <wp:extent cx="1121664" cy="627888"/>
              <wp:effectExtent l="0" t="0" r="0" b="0"/>
              <wp:docPr id="1" name="IMG_0811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3/m\87263e01-587c-4d0e-bb55-af0444469381.jpg"/>
                      <pic:cNvPicPr/>
                    </pic:nvPicPr>
                    <pic:blipFill>
                      <a:blip xmlns:r="http://schemas.openxmlformats.org/officeDocument/2006/relationships" r:embed="Rdcb9bff9936b4203" cstate="print">
                        <a:extLst>
                          <a:ext uri="{28A0092B-C50C-407E-A947-70E740481C1C}"/>
                        </a:extLst>
                      </a:blip>
                      <a:stretch>
                        <a:fillRect/>
                      </a:stretch>
                    </pic:blipFill>
                    <pic:spPr>
                      <a:xfrm>
                        <a:off x="0" y="0"/>
                        <a:ext cx="1121664" cy="627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b9bff9936b4203" /></Relationships>
</file>