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762af814e49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阿吉買了正版的作業系統軟體，為了展現他的大眾魅力，他將軟體序號公布在網路上供人安裝該軟體，請問阿吉的行為會如何？(1)因為是正版軟體序號，所有人都受益，應獲得眾人肯定。(2)阿吉未經合法授權，而提供公眾使用可以破解他人「防盜拷措施」的資訊，這是違法的，須依法負擔民、刑事侵權責任。
</w:t>
          <w:br/>
          <w:t>2.（ ）阿超很喜歡第4台的某節目，偏偏今晚要補習，因此利用錄放映機先錄下來，等回家再看，請問他的行為是否有違反著作權法？(1)有違反，利用錄影機將電視上播出的節目錄下來，就是構成重製的行為。(2)沒有違反，雖然有重製的行為產生，但是只要在合理使用的範圍內，就不構成違反著作權法的行為。
</w:t>
          <w:br/>
          <w:t>3.（ ）盜拷遊戲軟體送給同學，是否觸法？(1)只要不賺錢就不違法 (2)違反商標法 (3)觸犯著作權法。
</w:t>
          <w:br/>
          <w:t>4.（ ）抄襲同學的作文，以自己名義去投稿，是否觸法？(1)會違反著作權法 (2)是不道德的行為，但不犯法 (3)是不合理的行為，但不犯法。</w:t>
          <w:br/>
        </w:r>
      </w:r>
    </w:p>
  </w:body>
</w:document>
</file>