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9d7b4523e694fb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512 期</w:t>
        </w:r>
      </w:r>
    </w:p>
    <w:p>
      <w:pPr>
        <w:jc w:val="center"/>
      </w:pPr>
      <w:r>
        <w:r>
          <w:rPr>
            <w:rFonts w:ascii="Segoe UI" w:hAnsi="Segoe UI" w:eastAsia="Segoe UI"/>
            <w:sz w:val="32"/>
            <w:color w:val="000000"/>
            <w:b/>
          </w:rPr>
          <w:t>CELEBRATION ACTIVITES FOR TKU BIRTHDAY TO BE HELD ON NOV. 9 MID-TERM EXAM TO BE POSTPONED TO NOV. 18</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order to invite more and more alumni to take part in the celebration activities of TKU’s Founding Anniversary on Nov. 8, TKU has decided to hold the celebration activities on Nov. 9-10 (Saturday and Sunday) instead and to postpone the mid-term examination to Nov. 18-22 in the Celebration Activities Organizing Meeting for the 52nd Anniversary.
</w:t>
          <w:br/>
          <w:t>
</w:t>
          <w:br/>
          <w:t>The meeting was presided over by Vice President for Administrative Affairs Dr. Flora C.I. Chang on Sept. 27.
</w:t>
          <w:br/>
          <w:t>
</w:t>
          <w:br/>
          <w:t>In conjunction with the “Sports Year”, a series of sports activities, including an athletic meet, will be held on Nov. 9 and 10. In addition to celebrating rally to be held on Nov. 9, the celebration activities will be climaxed by formally going to the operation of the newly-built Shao-Mo Memorial Natatorium Complex.
</w:t>
          <w:br/>
          <w:t>
</w:t>
          <w:br/>
          <w:t>Former Vice President of the Nation Li Yuan-tzu will preside over a cutting ribbon ceremony. A lion Dancing Troupe, TKU’s Cheer Team and a swimming demonstration show by the swimming teams of National Taiwan Normal University and TKU will be performed following the ceremony.
</w:t>
          <w:br/>
          <w:t>
</w:t>
          <w:br/>
          <w:t>The activities will be heightened by the inauguration ceremony of the newly constructed Carrie Chang Music Hall. A music concert to be played by renowned musicians will perform at the hall. A fund raising gathering for Shao-Mo Natatorium Complex will be held at the Sea Viewing Restaurant. TKU alumni/ae are invited to attend the fund-raising gathering.
</w:t>
          <w:br/>
          <w:t>
</w:t>
          <w:br/>
          <w:t>Actually, a series of warm-up celebration activities organized by the student associations and clubs and the first Tamsui Area Computer Components and Its Peripheral Equipment Exhibition will begin on Oct. 21. Fine arts show, orchid flower show along with disco show will be jointly organized by the Office of General Affairs and the student associations.
</w:t>
          <w:br/>
          <w:t>
</w:t>
          <w:br/>
          <w:t>An international seminar on the education of futures studies jointly sponsored by the Graduate Institute of Futures Studies and the College of Foreign Languages and Literatures will be held at Chueh-sheng International Conference Hall on Nov. 5-7.
</w:t>
          <w:br/>
          <w:t>
</w:t>
          <w:br/>
          <w:t>TKU’s President Dr. Chang Horng-jinh will present the Golden Eagle Medal, the highest honor for outstanding alumni/ae, and appreciation certificates for fund raising at the rally marking the 52nd Founding Anniversary of TKU on Nov. 9, 2002. An aerobics exhibition, a cheering and a Latin dancing demonstration will be held after the ceremony is held.
</w:t>
          <w:br/>
          <w:t>
</w:t>
          <w:br/>
          <w:t>In addition to placing a wreath for Ching-sheng Statue to mark the completion of reconstruction of Ching-sheng Plaza, TKU will enter into a sister relationship with Charles University, Czech with a signing ceremony to be held at 11:40 am, Nov. 9.</w:t>
          <w:br/>
        </w:r>
      </w:r>
    </w:p>
  </w:body>
</w:document>
</file>