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117bd35a3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就學優待減免開始辦理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102學年度第2學期申請教育部就學優待學雜費減免已開辦，凡具減免資格者均可提出。申請換發繳費單後繳交差額或貸款者，即日起至22日、2月14日到生輔組辦理，學校寒假期間不受理申請。而繳費或貸款註冊後取得減免資格、或因故無法於前述時間辦理且已繳費註冊申請退費者，於2月24日起至3月7日辦理，請見生輔組網站（http://spirit.tku.edu.tw:8080/tku/main.jsp?sectionId=2）。</w:t>
          <w:br/>
        </w:r>
      </w:r>
    </w:p>
  </w:body>
</w:document>
</file>