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3d0a394987f450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511 期</w:t>
        </w:r>
      </w:r>
    </w:p>
    <w:p>
      <w:pPr>
        <w:jc w:val="center"/>
      </w:pPr>
      <w:r>
        <w:r>
          <w:rPr>
            <w:rFonts w:ascii="Segoe UI" w:hAnsi="Segoe UI" w:eastAsia="Segoe UI"/>
            <w:sz w:val="32"/>
            <w:color w:val="000000"/>
            <w:b/>
          </w:rPr>
          <w:t>SEMINAR ON CROSS-STRAIT FOREIGN LANGUAGE TEACHING TO BE HELD IN TAMSUI CAMPUS ON OCT. 4</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Sixth Academic Seminar on Cross-Strait Foreign Language Teaching will be held in Tamsui Campus on October 4-5. 
</w:t>
          <w:br/>
          <w:t>
</w:t>
          <w:br/>
          <w:t>More than 100 scholars and specialists on English, Japanese, Spanish, French, German and Russian, including 23 scholars and specialists from mainland China will take part in the two-day discussions to be held at the International Conference Hall, Ching Sheng Memorial Building. 
</w:t>
          <w:br/>
          <w:t>
</w:t>
          <w:br/>
          <w:t>Sponsored by the College of Foreign Languages and Literatures, Tamkang University (TKU), a total of 91 papers will be read during the seminar also co-sponsored by Departments of English, Japanese, Spanish, German, French and Russian. 
</w:t>
          <w:br/>
          <w:t>
</w:t>
          <w:br/>
          <w:t>TKU’s President Dr. Chang Horng-jinh will give a welcoming speech at the opening ceremony on Oct. 4. The main purpose of the seminar will focus on the exchange of teaching experiences for those teachers whose native tongue is Chinese on the communications, language and cultural barriers they met during their course of learning different languages. 
</w:t>
          <w:br/>
          <w:t>
</w:t>
          <w:br/>
          <w:t>The main theme of the seminar will be the “Thinking of Foreign Language Teaching: Theory and Practice”. The participants will also discuss on the “teaching materials and teaching method”, the “information technology and the foreign language teaching”, the “foreign language teaching and cross cultural communications”, and the “liberal arts, culture and foreign language teaching” so as to find out a teaching method to be adapted for Chinese native speakers to learn foreign language. 
</w:t>
          <w:br/>
          <w:t>
</w:t>
          <w:br/>
          <w:t>Mainland Chinese scholars and specialists taking part in the seminar will come from Beijing University, Beijing Foreign Language University, Beijing External Trade and Economic University, Xian Foreign Language College, Tienjin Foreign Language College, Shanghai Foreign Language College and Xinjiang Normal University. 
</w:t>
          <w:br/>
          <w:t>
</w:t>
          <w:br/>
          <w:t>The seminar is alternatively sponsored by Tamkang and the main universities of mainland China. In addition to promoting cultural and academic exchange between the two sides of Taiwan Strait and Mainland China, the seminar will also integrate the thought and the research results of cross strait scholars and specialists on teaching.</w:t>
          <w:br/>
        </w:r>
      </w:r>
    </w:p>
  </w:body>
</w:document>
</file>