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1b1ff707140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內部控制教育訓練 劉火欽暢談風險評估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品質保證稽核處於上月17日在驚聲國際會議廳舉辦「內部控制教育訓練」會議。校長張家宜在致詞中提到，「3年前，品保處以一級單位的身分成立，由卸任的系主任們組成稽核小組，組織又劃分為經費及業務2部分，期初訂定目標，並在期末進行呈報，有別於他校的行政層級，是鑒於對品質的重視，今天邀請的講者在財務上有鑽研，擁有豐厚的經驗可與大家分享。」
</w:t>
          <w:br/>
          <w:t>本次教育訓練邀請到苗栗縣政府教育處處長劉火欽蒞校，以「大學內部控制與校務績效」為題進行演講，強調學校須正視整體經營風險的重要性，更點出「不同於稽核要求的事越多越好，風險評估則要做到準確。」同時表達對本校稽核發展的看好，並期許淡江成為優良品質稽核的領頭羊。
</w:t>
          <w:br/>
          <w:t>演講結束後，由張校長率領一、二級單位主管、秘書及內部稽核委員等百人進行座談。稽核長白滌清指出，「劉處長特別談到風險評估的重要性，本學期稽核處也開始進行風險評估，至於稽核方式是各單位由下往上進行，藉由各單位完成報告後，再交由品保處審核。整體來說，稽核在操作流程上透過逐步發展，目前已逐步上軌道了。」</w:t>
          <w:br/>
        </w:r>
      </w:r>
    </w:p>
  </w:body>
</w:document>
</file>