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13bb5ff7c43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Discussion with Overseas International Enterprises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Zhi-jun Liu, Tamkang Times】The Research Department had a meeting to work together with the Department of Finance on market investments in the Chueh-sheng International Conference Hall on November 25th (Friday). The 2013 Taiwan International Business Plan discussed the needs of foreign personnel. They invited professor Wo-Chiang Lee and Chin Yang Sue from the Department of Finance, Kauo-hwa Sun from the Department of Mechanical and Electro-Mechanical Engineering, as well as Asia-Pacific personnel and the Head of the Board of Trustees in Shanghai, Ms. Xiu-wan Zhang.They discussed the current tendency of change in today’s market as well as employment opportunities and related risks. The manager of the group from the Department of Research, Chien-yu Wang, expressed, “It’s a rare opportunity to meet with figure heads from overseas international enterprises. I’m excited to welcome them today to share information that will be crucial for our development.”</w:t>
          <w:br/>
        </w:r>
      </w:r>
    </w:p>
  </w:body>
</w:document>
</file>