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58b2300ec44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DEPARTMENT OF CHEMISTRY TO MEET FRESHMEN AND THEIR PARENTS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order to help freshmen and their parents have a better understanding of the Department of Chemistry, the department will hold a symposium talking with freshmen and their parents on Oct. 5. 
</w:t>
          <w:br/>
          <w:t>
</w:t>
          <w:br/>
          <w:t>The chair of the department will brief the participants what is going on in the department and introduce them the related courses they will study. 
</w:t>
          <w:br/>
          <w:t>
</w:t>
          <w:br/>
          <w:t>The meeting will be held from 9:00 am to 12:30 noon at the Chung Ling Chemistry Hall. Some outstanding alumni of the department now having excellent performance in their job will participate in the meeting. 
</w:t>
          <w:br/>
          <w:t>
</w:t>
          <w:br/>
          <w:t>Those outstanding alumni invited to the meeting will explain their own experiences as examples for the participants to follow. The symposium will be divided into two themes: biochemistry and electronic materials. The outstanding alumni invited to the meeting will include Ho Tu-jung, professor of the Department of Chemistry, National Taiwan University (NTU); Hsu Ling-hsiang, Secretary-general of the Biotech Center; Su Chung-hui, Director of the Patent Department of Taiwan Semi-Conductor Manufacturing Corp.</w:t>
          <w:br/>
        </w:r>
      </w:r>
    </w:p>
  </w:body>
</w:document>
</file>