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ea1398576748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24社團低溫寒訓 熱力四射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星相社、健言社、網球社、羽球社、劍道社、陳氏太極拳社、國術社、跆拳道社、空手道社、內家武學社、馬術社、合氣道社、體適能有氧社、淡蘭排球社、舞蹈研習社、實驗劇團、登山社、國際標準舞研習社、羅浮群、五虎崗童軍團、正智佛學社、合唱團、航太學會、商管學會共24個社團近千人，利用寒假期間舉辦社團訓練，除增進能力外，並活絡社員間的感情。
</w:t>
          <w:br/>
          <w:t>詞曲創作社寒訓
</w:t>
          <w:br/>
          <w:t>【記者呂柏賢淡水校園報導】詞曲創作社在坪林休閒農場舉辦3天2夜寒訓活動，詞創社維持瘋狂的一貫作風，設計情境模擬的任務闖關遊戲，讓社員從遊戲中了解譜曲、填詞、成果發表舉辦等社務內容，尤其在「小明出唱片」的關卡，社員自創隊歌，充分發揮創作創意。工作人員企管四黃擎表示，詞創社是挑戰自我極限的社團，「不管做什麼都在考驗我們彼此的默契，過程都讓我們很享受。」
</w:t>
          <w:br/>
          <w:t>學員中文四曾紹恩參加過好幾次詞創寒訓，認為每屆都有自己的風格，看見詞創精神的傳承，就像大家庭般親切，活動行程中玩得不亦樂乎。
</w:t>
          <w:br/>
          <w:t>舞研社社寒訓
</w:t>
          <w:br/>
          <w:t>【記者姬雅瑄淡水校園報導】舞蹈研習社則在淡水校園舉辦5天的寒訓，以HIPHOP、JAZZ、REGGAE、武功、現代，以及兩種神祕舞風等7種舞蹈進行練習，並鼓勵學員們跳出自己熟悉的風格，進而也可以開發身體更多的部位。舞研社社長保險二李宛珊表示，這次的寒訓有很多非社內的同學參與，很開心大家很勇於表現自我，不會畏懼他人嘲笑的眼光，相信5天的訓練，無論是在舞技或者是自信方面大家都有進步，「我覺得這或許是他們參加舞研寒訓的一大收穫。」
</w:t>
          <w:br/>
          <w:t>吉他社寒訓
</w:t>
          <w:br/>
          <w:t>【記者洪予揚淡水校園報導】吉他社則移師陽明山衛理福音園舉辦第28屆寒訓吉他營，邀請河岸留言的創辦人、第一屆金韶獎校友林正如、第23屆金韶獎創作組第二名Crispy樂團、Gsus樂團前來指導學員。吉他社社長航太三陳曦說：「短短幾天看見大家的成長，從完全不會到最後一天成果展能彈出一首完整的曲子，吉他社是以音樂牽繫人與人之間的情感，相信大家收穫很多。」
</w:t>
          <w:br/>
          <w:t>連續參加兩次寒訓的會計二黃奕昕說：「學長姐們的指導，有些技巧在外面都學不到，這是吸引我一直參加的原因。我也會持續努力，以後有能力一定回饋給學弟妹。」航太三高民翰意猶未盡的說：「每天疲勞轟炸的聽演講、唱歌、練琴，讓我覺得寒訓結束後能力進步很多，如果我是大一新生，一定毫不猶豫的加入吉他社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637cb1d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1/m\572b3825-87e8-4cb2-9665-ce361740b075.jpg"/>
                      <pic:cNvPicPr/>
                    </pic:nvPicPr>
                    <pic:blipFill>
                      <a:blip xmlns:r="http://schemas.openxmlformats.org/officeDocument/2006/relationships" r:embed="R0e49ff65c3ad4f5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d99b183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1/m\ea6f47a5-ebde-4dbe-a68f-236a037277bf.jpg"/>
                      <pic:cNvPicPr/>
                    </pic:nvPicPr>
                    <pic:blipFill>
                      <a:blip xmlns:r="http://schemas.openxmlformats.org/officeDocument/2006/relationships" r:embed="R613e75a97f354e6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389120" cy="3291840"/>
              <wp:effectExtent l="0" t="0" r="0" b="0"/>
              <wp:docPr id="1" name="IMG_2be086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1/m\b0b9f962-9898-4e10-922c-2ff0af632f90.jpg"/>
                      <pic:cNvPicPr/>
                    </pic:nvPicPr>
                    <pic:blipFill>
                      <a:blip xmlns:r="http://schemas.openxmlformats.org/officeDocument/2006/relationships" r:embed="Rbc1ccc9e14e547c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89120" cy="32918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e49ff65c3ad4f55" /><Relationship Type="http://schemas.openxmlformats.org/officeDocument/2006/relationships/image" Target="/media/image2.bin" Id="R613e75a97f354e6e" /><Relationship Type="http://schemas.openxmlformats.org/officeDocument/2006/relationships/image" Target="/media/image3.bin" Id="Rbc1ccc9e14e547ce" /></Relationships>
</file>